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3FE40" w14:textId="16CF05F8" w:rsidR="000703B7" w:rsidRPr="00E66AF4" w:rsidRDefault="00A748EC" w:rsidP="00A748EC">
      <w:pPr>
        <w:spacing w:after="0" w:line="240" w:lineRule="auto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E66AF4">
        <w:rPr>
          <w:rFonts w:ascii="微軟正黑體" w:eastAsia="微軟正黑體" w:hAnsi="微軟正黑體" w:hint="eastAsia"/>
          <w:b/>
          <w:bCs/>
          <w:sz w:val="32"/>
          <w:szCs w:val="32"/>
        </w:rPr>
        <w:t>澎湖TPASS 累計里程賺獎金方案—抽獎</w:t>
      </w:r>
      <w:r w:rsidR="00E66AF4">
        <w:rPr>
          <w:rFonts w:ascii="微軟正黑體" w:eastAsia="微軟正黑體" w:hAnsi="微軟正黑體" w:hint="eastAsia"/>
          <w:b/>
          <w:bCs/>
          <w:sz w:val="32"/>
          <w:szCs w:val="32"/>
        </w:rPr>
        <w:t>活動</w:t>
      </w:r>
      <w:r w:rsidRPr="00E66AF4">
        <w:rPr>
          <w:rFonts w:ascii="微軟正黑體" w:eastAsia="微軟正黑體" w:hAnsi="微軟正黑體" w:hint="eastAsia"/>
          <w:b/>
          <w:bCs/>
          <w:sz w:val="32"/>
          <w:szCs w:val="32"/>
        </w:rPr>
        <w:t>辦法</w:t>
      </w:r>
    </w:p>
    <w:p w14:paraId="31981E18" w14:textId="553C81F1" w:rsidR="00A748EC" w:rsidRPr="008C7BF2" w:rsidRDefault="00A748EC" w:rsidP="00A748EC">
      <w:pPr>
        <w:spacing w:after="0" w:line="400" w:lineRule="exact"/>
        <w:rPr>
          <w:rFonts w:ascii="微軟正黑體" w:eastAsia="微軟正黑體" w:hAnsi="微軟正黑體"/>
          <w:b/>
          <w:bCs/>
        </w:rPr>
      </w:pPr>
      <w:r w:rsidRPr="008C7BF2">
        <w:rPr>
          <w:rFonts w:ascii="微軟正黑體" w:eastAsia="微軟正黑體" w:hAnsi="微軟正黑體" w:hint="eastAsia"/>
          <w:b/>
          <w:bCs/>
        </w:rPr>
        <w:t>活動時間：</w:t>
      </w:r>
    </w:p>
    <w:p w14:paraId="33C74334" w14:textId="77777777" w:rsidR="00A748EC" w:rsidRDefault="00A748EC" w:rsidP="00A748EC">
      <w:pPr>
        <w:spacing w:after="0" w:line="400" w:lineRule="exact"/>
        <w:rPr>
          <w:rFonts w:ascii="微軟正黑體" w:eastAsia="微軟正黑體" w:hAnsi="微軟正黑體"/>
        </w:rPr>
      </w:pPr>
      <w:r w:rsidRPr="00A748EC">
        <w:rPr>
          <w:rFonts w:ascii="微軟正黑體" w:eastAsia="微軟正黑體" w:hAnsi="微軟正黑體" w:hint="eastAsia"/>
        </w:rPr>
        <w:t>2024年10月7日至2024年12月31日</w:t>
      </w:r>
    </w:p>
    <w:p w14:paraId="14F5A66E" w14:textId="77777777" w:rsidR="00FD7721" w:rsidRPr="00A748EC" w:rsidRDefault="00FD7721" w:rsidP="00A748EC">
      <w:pPr>
        <w:spacing w:after="0" w:line="400" w:lineRule="exact"/>
        <w:rPr>
          <w:rFonts w:ascii="微軟正黑體" w:eastAsia="微軟正黑體" w:hAnsi="微軟正黑體"/>
        </w:rPr>
      </w:pPr>
    </w:p>
    <w:p w14:paraId="7E69FC7A" w14:textId="561311D0" w:rsidR="00A748EC" w:rsidRPr="008C7BF2" w:rsidRDefault="00A748EC" w:rsidP="00A748EC">
      <w:pPr>
        <w:spacing w:after="0" w:line="400" w:lineRule="exact"/>
        <w:rPr>
          <w:rFonts w:ascii="微軟正黑體" w:eastAsia="微軟正黑體" w:hAnsi="微軟正黑體"/>
          <w:b/>
          <w:bCs/>
        </w:rPr>
      </w:pPr>
      <w:r w:rsidRPr="008C7BF2">
        <w:rPr>
          <w:rFonts w:ascii="微軟正黑體" w:eastAsia="微軟正黑體" w:hAnsi="微軟正黑體" w:hint="eastAsia"/>
          <w:b/>
          <w:bCs/>
        </w:rPr>
        <w:t>活動內容：</w:t>
      </w:r>
    </w:p>
    <w:p w14:paraId="1B9D8B27" w14:textId="77777777" w:rsidR="008C7BF2" w:rsidRPr="008C7BF2" w:rsidRDefault="008C7BF2" w:rsidP="00345F85">
      <w:pPr>
        <w:spacing w:after="0" w:line="400" w:lineRule="exact"/>
        <w:rPr>
          <w:rFonts w:ascii="微軟正黑體" w:eastAsia="微軟正黑體" w:hAnsi="微軟正黑體"/>
          <w:bdr w:val="single" w:sz="4" w:space="0" w:color="auto"/>
        </w:rPr>
      </w:pPr>
      <w:r w:rsidRPr="008C7BF2">
        <w:rPr>
          <w:rFonts w:ascii="微軟正黑體" w:eastAsia="微軟正黑體" w:hAnsi="微軟正黑體" w:hint="eastAsia"/>
          <w:bdr w:val="single" w:sz="4" w:space="0" w:color="auto"/>
        </w:rPr>
        <w:t>月月賺獎金方案</w:t>
      </w:r>
    </w:p>
    <w:p w14:paraId="6509E6BF" w14:textId="5AFC5D58" w:rsidR="008C7BF2" w:rsidRPr="008C7BF2" w:rsidRDefault="009F0307" w:rsidP="008C7BF2">
      <w:pPr>
        <w:spacing w:after="0" w:line="400" w:lineRule="exact"/>
        <w:ind w:leftChars="100" w:left="24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《</w:t>
      </w:r>
      <w:r w:rsidR="008C7BF2" w:rsidRPr="008C7BF2">
        <w:rPr>
          <w:rFonts w:ascii="微軟正黑體" w:eastAsia="微軟正黑體" w:hAnsi="微軟正黑體" w:hint="eastAsia"/>
          <w:b/>
          <w:bCs/>
        </w:rPr>
        <w:t>抽獎辦法</w:t>
      </w:r>
      <w:r>
        <w:rPr>
          <w:rFonts w:ascii="微軟正黑體" w:eastAsia="微軟正黑體" w:hAnsi="微軟正黑體" w:hint="eastAsia"/>
          <w:b/>
          <w:bCs/>
        </w:rPr>
        <w:t>》</w:t>
      </w:r>
    </w:p>
    <w:p w14:paraId="45371DA3" w14:textId="1B6BAA1F" w:rsidR="008C7BF2" w:rsidRPr="008C7BF2" w:rsidRDefault="00A748EC" w:rsidP="008C7BF2">
      <w:pPr>
        <w:pStyle w:val="a9"/>
        <w:numPr>
          <w:ilvl w:val="0"/>
          <w:numId w:val="1"/>
        </w:numPr>
        <w:spacing w:after="0" w:line="400" w:lineRule="exact"/>
        <w:rPr>
          <w:rFonts w:ascii="微軟正黑體" w:eastAsia="微軟正黑體" w:hAnsi="微軟正黑體"/>
        </w:rPr>
      </w:pPr>
      <w:r w:rsidRPr="008C7BF2">
        <w:rPr>
          <w:rFonts w:ascii="微軟正黑體" w:eastAsia="微軟正黑體" w:hAnsi="微軟正黑體" w:hint="eastAsia"/>
        </w:rPr>
        <w:t>以每張縣民公車卡/縣民車船卡為單位</w:t>
      </w:r>
      <w:r w:rsidR="008C7BF2" w:rsidRPr="008C7BF2">
        <w:rPr>
          <w:rFonts w:ascii="微軟正黑體" w:eastAsia="微軟正黑體" w:hAnsi="微軟正黑體" w:hint="eastAsia"/>
        </w:rPr>
        <w:t>（分開計算）</w:t>
      </w:r>
    </w:p>
    <w:p w14:paraId="6C3B6C93" w14:textId="668A8139" w:rsidR="008C7BF2" w:rsidRPr="008C7BF2" w:rsidRDefault="00A748EC" w:rsidP="008C7BF2">
      <w:pPr>
        <w:pStyle w:val="a9"/>
        <w:numPr>
          <w:ilvl w:val="0"/>
          <w:numId w:val="1"/>
        </w:numPr>
        <w:spacing w:after="0" w:line="400" w:lineRule="exact"/>
        <w:rPr>
          <w:rFonts w:ascii="微軟正黑體" w:eastAsia="微軟正黑體" w:hAnsi="微軟正黑體"/>
        </w:rPr>
      </w:pPr>
      <w:r w:rsidRPr="008C7BF2">
        <w:rPr>
          <w:rFonts w:ascii="微軟正黑體" w:eastAsia="微軟正黑體" w:hAnsi="微軟正黑體" w:hint="eastAsia"/>
        </w:rPr>
        <w:t>計算每個月「累計搭乘次數」</w:t>
      </w:r>
      <w:r w:rsidR="008C7BF2" w:rsidRPr="008C7BF2">
        <w:rPr>
          <w:rFonts w:ascii="微軟正黑體" w:eastAsia="微軟正黑體" w:hAnsi="微軟正黑體" w:hint="eastAsia"/>
        </w:rPr>
        <w:t>和</w:t>
      </w:r>
      <w:r w:rsidRPr="008C7BF2">
        <w:rPr>
          <w:rFonts w:ascii="微軟正黑體" w:eastAsia="微軟正黑體" w:hAnsi="微軟正黑體" w:hint="eastAsia"/>
        </w:rPr>
        <w:t>「累計搭乘金額」</w:t>
      </w:r>
    </w:p>
    <w:p w14:paraId="28DB51D3" w14:textId="348BC4D0" w:rsidR="008C7BF2" w:rsidRDefault="008C7BF2" w:rsidP="008C7BF2">
      <w:pPr>
        <w:pStyle w:val="a9"/>
        <w:numPr>
          <w:ilvl w:val="0"/>
          <w:numId w:val="1"/>
        </w:numPr>
        <w:spacing w:after="0" w:line="400" w:lineRule="exact"/>
        <w:rPr>
          <w:rFonts w:ascii="微軟正黑體" w:eastAsia="微軟正黑體" w:hAnsi="微軟正黑體"/>
        </w:rPr>
      </w:pPr>
      <w:r w:rsidRPr="008C7BF2">
        <w:rPr>
          <w:rFonts w:ascii="微軟正黑體" w:eastAsia="微軟正黑體" w:hAnsi="微軟正黑體" w:hint="eastAsia"/>
        </w:rPr>
        <w:t>前３名各可獲得獎金，第1名1,000元、第2名500元、第3名300元</w:t>
      </w:r>
      <w:r w:rsidR="00A748EC" w:rsidRPr="008C7BF2">
        <w:rPr>
          <w:rFonts w:ascii="微軟正黑體" w:eastAsia="微軟正黑體" w:hAnsi="微軟正黑體" w:hint="eastAsia"/>
        </w:rPr>
        <w:t>。</w:t>
      </w:r>
      <w:r w:rsidRPr="008C7BF2">
        <w:rPr>
          <w:rFonts w:ascii="微軟正黑體" w:eastAsia="微軟正黑體" w:hAnsi="微軟正黑體" w:hint="eastAsia"/>
        </w:rPr>
        <w:t>（獎金將以加值方式直接存入TPASS電子票證卡）</w:t>
      </w:r>
    </w:p>
    <w:p w14:paraId="3D21B25D" w14:textId="50C462FD" w:rsidR="009F3DE2" w:rsidRDefault="009F3DE2" w:rsidP="008C7BF2">
      <w:pPr>
        <w:pStyle w:val="a9"/>
        <w:numPr>
          <w:ilvl w:val="0"/>
          <w:numId w:val="1"/>
        </w:numPr>
        <w:spacing w:after="0" w:line="400" w:lineRule="exact"/>
        <w:rPr>
          <w:rFonts w:ascii="微軟正黑體" w:eastAsia="微軟正黑體" w:hAnsi="微軟正黑體"/>
        </w:rPr>
      </w:pPr>
      <w:r w:rsidRPr="009F3DE2">
        <w:rPr>
          <w:rFonts w:ascii="微軟正黑體" w:eastAsia="微軟正黑體" w:hAnsi="微軟正黑體" w:hint="eastAsia"/>
        </w:rPr>
        <w:t>以不重複領獎為前題，累積次數與累積金</w:t>
      </w:r>
      <w:r>
        <w:rPr>
          <w:rFonts w:ascii="微軟正黑體" w:eastAsia="微軟正黑體" w:hAnsi="微軟正黑體" w:hint="eastAsia"/>
        </w:rPr>
        <w:t>額</w:t>
      </w:r>
      <w:r w:rsidRPr="009F3DE2">
        <w:rPr>
          <w:rFonts w:ascii="微軟正黑體" w:eastAsia="微軟正黑體" w:hAnsi="微軟正黑體" w:hint="eastAsia"/>
        </w:rPr>
        <w:t>擇ㄧ，以獎金高的為主</w:t>
      </w:r>
      <w:r>
        <w:rPr>
          <w:rFonts w:ascii="微軟正黑體" w:eastAsia="微軟正黑體" w:hAnsi="微軟正黑體" w:hint="eastAsia"/>
        </w:rPr>
        <w:t>。</w:t>
      </w:r>
    </w:p>
    <w:p w14:paraId="6EE55CDC" w14:textId="290B9187" w:rsidR="008C7BF2" w:rsidRPr="008C7BF2" w:rsidRDefault="009F0307" w:rsidP="008C7BF2">
      <w:pPr>
        <w:spacing w:after="0" w:line="400" w:lineRule="exact"/>
        <w:ind w:leftChars="100" w:left="24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《</w:t>
      </w:r>
      <w:r w:rsidR="008C7BF2" w:rsidRPr="008C7BF2">
        <w:rPr>
          <w:rFonts w:ascii="微軟正黑體" w:eastAsia="微軟正黑體" w:hAnsi="微軟正黑體" w:hint="eastAsia"/>
          <w:b/>
          <w:bCs/>
        </w:rPr>
        <w:t>參加條件</w:t>
      </w:r>
      <w:r>
        <w:rPr>
          <w:rFonts w:ascii="微軟正黑體" w:eastAsia="微軟正黑體" w:hAnsi="微軟正黑體" w:hint="eastAsia"/>
          <w:b/>
          <w:bCs/>
        </w:rPr>
        <w:t>》</w:t>
      </w:r>
    </w:p>
    <w:p w14:paraId="70286578" w14:textId="77777777" w:rsidR="008C7BF2" w:rsidRPr="00345F85" w:rsidRDefault="008C7BF2" w:rsidP="00345F85">
      <w:pPr>
        <w:pStyle w:val="a9"/>
        <w:numPr>
          <w:ilvl w:val="0"/>
          <w:numId w:val="2"/>
        </w:numPr>
        <w:spacing w:after="0" w:line="400" w:lineRule="exact"/>
        <w:rPr>
          <w:rFonts w:ascii="微軟正黑體" w:eastAsia="微軟正黑體" w:hAnsi="微軟正黑體"/>
        </w:rPr>
      </w:pPr>
      <w:r w:rsidRPr="00345F85">
        <w:rPr>
          <w:rFonts w:ascii="微軟正黑體" w:eastAsia="微軟正黑體" w:hAnsi="微軟正黑體" w:hint="eastAsia"/>
        </w:rPr>
        <w:t>公車卡當月至少累計搭乘15趟次以上。(搭公車上下車皆須刷卡，算1趟次)</w:t>
      </w:r>
    </w:p>
    <w:p w14:paraId="58C9AF0B" w14:textId="77777777" w:rsidR="008C7BF2" w:rsidRDefault="008C7BF2" w:rsidP="00345F85">
      <w:pPr>
        <w:pStyle w:val="a9"/>
        <w:numPr>
          <w:ilvl w:val="0"/>
          <w:numId w:val="2"/>
        </w:numPr>
        <w:spacing w:after="0" w:line="400" w:lineRule="exact"/>
        <w:rPr>
          <w:rFonts w:ascii="微軟正黑體" w:eastAsia="微軟正黑體" w:hAnsi="微軟正黑體"/>
        </w:rPr>
      </w:pPr>
      <w:r w:rsidRPr="00345F85">
        <w:rPr>
          <w:rFonts w:ascii="微軟正黑體" w:eastAsia="微軟正黑體" w:hAnsi="微軟正黑體" w:hint="eastAsia"/>
        </w:rPr>
        <w:t>車船卡當月至少累計搭乘8 趟次以上。(搭交通船刷卡1次換船票，算1趟次)</w:t>
      </w:r>
    </w:p>
    <w:p w14:paraId="70377D7C" w14:textId="4FB7AA85" w:rsidR="009F0307" w:rsidRPr="009F0307" w:rsidRDefault="009F0307" w:rsidP="009F0307">
      <w:pPr>
        <w:spacing w:after="0" w:line="400" w:lineRule="exact"/>
        <w:ind w:left="24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《</w:t>
      </w:r>
      <w:r w:rsidRPr="009F0307">
        <w:rPr>
          <w:rFonts w:ascii="微軟正黑體" w:eastAsia="微軟正黑體" w:hAnsi="微軟正黑體" w:hint="eastAsia"/>
          <w:b/>
          <w:bCs/>
        </w:rPr>
        <w:t>得獎公布</w:t>
      </w:r>
      <w:r>
        <w:rPr>
          <w:rFonts w:ascii="微軟正黑體" w:eastAsia="微軟正黑體" w:hAnsi="微軟正黑體" w:hint="eastAsia"/>
          <w:b/>
          <w:bCs/>
        </w:rPr>
        <w:t>》</w:t>
      </w:r>
    </w:p>
    <w:p w14:paraId="0FD5876D" w14:textId="3AFFCFF4" w:rsidR="009F0307" w:rsidRPr="009F0307" w:rsidRDefault="009F0307" w:rsidP="009F0307">
      <w:pPr>
        <w:spacing w:after="0" w:line="400" w:lineRule="exact"/>
        <w:ind w:leftChars="200" w:left="480"/>
        <w:rPr>
          <w:rFonts w:ascii="微軟正黑體" w:eastAsia="微軟正黑體" w:hAnsi="微軟正黑體"/>
        </w:rPr>
      </w:pPr>
      <w:r w:rsidRPr="009F0307">
        <w:rPr>
          <w:rFonts w:ascii="微軟正黑體" w:eastAsia="微軟正黑體" w:hAnsi="微軟正黑體" w:hint="eastAsia"/>
        </w:rPr>
        <w:t>得獎名單於次月初公布於車船處官網、及有線電視跑馬燈公佈</w:t>
      </w:r>
    </w:p>
    <w:p w14:paraId="643C0DDA" w14:textId="77777777" w:rsidR="008C7BF2" w:rsidRPr="008C7BF2" w:rsidRDefault="008C7BF2" w:rsidP="008C7BF2">
      <w:pPr>
        <w:spacing w:after="0" w:line="400" w:lineRule="exact"/>
        <w:ind w:leftChars="100" w:left="240"/>
        <w:rPr>
          <w:rFonts w:ascii="微軟正黑體" w:eastAsia="微軟正黑體" w:hAnsi="微軟正黑體"/>
        </w:rPr>
      </w:pPr>
    </w:p>
    <w:p w14:paraId="1874759A" w14:textId="228EDCD4" w:rsidR="008C7BF2" w:rsidRPr="008C7BF2" w:rsidRDefault="008C7BF2" w:rsidP="00345F85">
      <w:pPr>
        <w:spacing w:after="0" w:line="400" w:lineRule="exact"/>
        <w:rPr>
          <w:rFonts w:ascii="微軟正黑體" w:eastAsia="微軟正黑體" w:hAnsi="微軟正黑體"/>
          <w:bdr w:val="single" w:sz="4" w:space="0" w:color="auto"/>
        </w:rPr>
      </w:pPr>
      <w:r w:rsidRPr="008C7BF2">
        <w:rPr>
          <w:rFonts w:ascii="微軟正黑體" w:eastAsia="微軟正黑體" w:hAnsi="微軟正黑體" w:hint="eastAsia"/>
          <w:bdr w:val="single" w:sz="4" w:space="0" w:color="auto"/>
        </w:rPr>
        <w:t>週週賺獎金方案</w:t>
      </w:r>
    </w:p>
    <w:p w14:paraId="0C84608B" w14:textId="57A18660" w:rsidR="00345F85" w:rsidRPr="00345F85" w:rsidRDefault="009F0307" w:rsidP="00345F85">
      <w:pPr>
        <w:spacing w:after="0" w:line="400" w:lineRule="exact"/>
        <w:ind w:leftChars="100" w:left="24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《</w:t>
      </w:r>
      <w:r w:rsidR="00345F85" w:rsidRPr="00345F85">
        <w:rPr>
          <w:rFonts w:ascii="微軟正黑體" w:eastAsia="微軟正黑體" w:hAnsi="微軟正黑體" w:hint="eastAsia"/>
          <w:b/>
          <w:bCs/>
        </w:rPr>
        <w:t>抽獎辦法</w:t>
      </w:r>
      <w:r>
        <w:rPr>
          <w:rFonts w:ascii="微軟正黑體" w:eastAsia="微軟正黑體" w:hAnsi="微軟正黑體" w:hint="eastAsia"/>
          <w:b/>
          <w:bCs/>
        </w:rPr>
        <w:t>》</w:t>
      </w:r>
    </w:p>
    <w:p w14:paraId="2ECD872A" w14:textId="4BD6DFF0" w:rsidR="00345F85" w:rsidRPr="00345F85" w:rsidRDefault="008C7BF2" w:rsidP="00345F85">
      <w:pPr>
        <w:pStyle w:val="a9"/>
        <w:numPr>
          <w:ilvl w:val="0"/>
          <w:numId w:val="3"/>
        </w:numPr>
        <w:spacing w:after="0" w:line="400" w:lineRule="exact"/>
        <w:rPr>
          <w:rFonts w:ascii="微軟正黑體" w:eastAsia="微軟正黑體" w:hAnsi="微軟正黑體"/>
        </w:rPr>
      </w:pPr>
      <w:r w:rsidRPr="00345F85">
        <w:rPr>
          <w:rFonts w:ascii="微軟正黑體" w:eastAsia="微軟正黑體" w:hAnsi="微軟正黑體" w:hint="eastAsia"/>
        </w:rPr>
        <w:t>以每張縣民公車卡/縣民車船卡為單位</w:t>
      </w:r>
      <w:r w:rsidR="00395B72" w:rsidRPr="008C7BF2">
        <w:rPr>
          <w:rFonts w:ascii="微軟正黑體" w:eastAsia="微軟正黑體" w:hAnsi="微軟正黑體" w:hint="eastAsia"/>
        </w:rPr>
        <w:t>（分開計算）</w:t>
      </w:r>
    </w:p>
    <w:p w14:paraId="78CA3796" w14:textId="44FB7D2C" w:rsidR="00345F85" w:rsidRPr="00345F85" w:rsidRDefault="008C7BF2" w:rsidP="00345F85">
      <w:pPr>
        <w:pStyle w:val="a9"/>
        <w:numPr>
          <w:ilvl w:val="0"/>
          <w:numId w:val="3"/>
        </w:numPr>
        <w:spacing w:after="0" w:line="400" w:lineRule="exact"/>
        <w:rPr>
          <w:rFonts w:ascii="微軟正黑體" w:eastAsia="微軟正黑體" w:hAnsi="微軟正黑體"/>
        </w:rPr>
      </w:pPr>
      <w:r w:rsidRPr="00345F85">
        <w:rPr>
          <w:rFonts w:ascii="微軟正黑體" w:eastAsia="微軟正黑體" w:hAnsi="微軟正黑體" w:hint="eastAsia"/>
        </w:rPr>
        <w:t>計算每週累計公車與交通船之</w:t>
      </w:r>
      <w:r w:rsidR="00345F85" w:rsidRPr="00345F85">
        <w:rPr>
          <w:rFonts w:ascii="微軟正黑體" w:eastAsia="微軟正黑體" w:hAnsi="微軟正黑體" w:hint="eastAsia"/>
        </w:rPr>
        <w:t>「</w:t>
      </w:r>
      <w:r w:rsidRPr="00345F85">
        <w:rPr>
          <w:rFonts w:ascii="微軟正黑體" w:eastAsia="微軟正黑體" w:hAnsi="微軟正黑體" w:hint="eastAsia"/>
        </w:rPr>
        <w:t>搭乘趟次</w:t>
      </w:r>
      <w:r w:rsidR="00345F85" w:rsidRPr="00345F85">
        <w:rPr>
          <w:rFonts w:ascii="微軟正黑體" w:eastAsia="微軟正黑體" w:hAnsi="微軟正黑體" w:hint="eastAsia"/>
        </w:rPr>
        <w:t>」</w:t>
      </w:r>
    </w:p>
    <w:p w14:paraId="36C69095" w14:textId="4D1DB61F" w:rsidR="00395B72" w:rsidRDefault="008C7BF2" w:rsidP="00FD7721">
      <w:pPr>
        <w:pStyle w:val="a9"/>
        <w:numPr>
          <w:ilvl w:val="0"/>
          <w:numId w:val="1"/>
        </w:numPr>
        <w:spacing w:after="0" w:line="400" w:lineRule="exact"/>
        <w:rPr>
          <w:rFonts w:ascii="微軟正黑體" w:eastAsia="微軟正黑體" w:hAnsi="微軟正黑體"/>
        </w:rPr>
      </w:pPr>
      <w:r w:rsidRPr="00345F85">
        <w:rPr>
          <w:rFonts w:ascii="微軟正黑體" w:eastAsia="微軟正黑體" w:hAnsi="微軟正黑體" w:hint="eastAsia"/>
        </w:rPr>
        <w:t>由系統</w:t>
      </w:r>
      <w:r w:rsidR="00FD7721">
        <w:rPr>
          <w:rFonts w:ascii="微軟正黑體" w:eastAsia="微軟正黑體" w:hAnsi="微軟正黑體" w:hint="eastAsia"/>
        </w:rPr>
        <w:t>從符合參加條件之名單中</w:t>
      </w:r>
      <w:r w:rsidRPr="00345F85">
        <w:rPr>
          <w:rFonts w:ascii="微軟正黑體" w:eastAsia="微軟正黑體" w:hAnsi="微軟正黑體" w:hint="eastAsia"/>
        </w:rPr>
        <w:t>自動抽出各10名，贈送獎金100元</w:t>
      </w:r>
      <w:r w:rsidR="00FD7721" w:rsidRPr="008C7BF2">
        <w:rPr>
          <w:rFonts w:ascii="微軟正黑體" w:eastAsia="微軟正黑體" w:hAnsi="微軟正黑體" w:hint="eastAsia"/>
        </w:rPr>
        <w:t>。（獎金將以加值方式直接存入TPASS電子票證卡）</w:t>
      </w:r>
    </w:p>
    <w:p w14:paraId="5FDE426B" w14:textId="7B691725" w:rsidR="009F3DE2" w:rsidRPr="00FD7721" w:rsidRDefault="009F3DE2" w:rsidP="00FD7721">
      <w:pPr>
        <w:pStyle w:val="a9"/>
        <w:numPr>
          <w:ilvl w:val="0"/>
          <w:numId w:val="1"/>
        </w:numPr>
        <w:spacing w:after="0" w:line="400" w:lineRule="exact"/>
        <w:rPr>
          <w:rFonts w:ascii="微軟正黑體" w:eastAsia="微軟正黑體" w:hAnsi="微軟正黑體"/>
        </w:rPr>
      </w:pPr>
      <w:r w:rsidRPr="009F3DE2">
        <w:rPr>
          <w:rFonts w:ascii="微軟正黑體" w:eastAsia="微軟正黑體" w:hAnsi="微軟正黑體" w:hint="eastAsia"/>
        </w:rPr>
        <w:t>以不重複領獎為前題，累積次數與累積金</w:t>
      </w:r>
      <w:r>
        <w:rPr>
          <w:rFonts w:ascii="微軟正黑體" w:eastAsia="微軟正黑體" w:hAnsi="微軟正黑體" w:hint="eastAsia"/>
        </w:rPr>
        <w:t>額</w:t>
      </w:r>
      <w:r w:rsidRPr="009F3DE2">
        <w:rPr>
          <w:rFonts w:ascii="微軟正黑體" w:eastAsia="微軟正黑體" w:hAnsi="微軟正黑體" w:hint="eastAsia"/>
        </w:rPr>
        <w:t>擇ㄧ，以獎金高的為主</w:t>
      </w:r>
      <w:r>
        <w:rPr>
          <w:rFonts w:ascii="微軟正黑體" w:eastAsia="微軟正黑體" w:hAnsi="微軟正黑體" w:hint="eastAsia"/>
        </w:rPr>
        <w:t>。</w:t>
      </w:r>
    </w:p>
    <w:p w14:paraId="770402DC" w14:textId="0AFF4EC1" w:rsidR="00395B72" w:rsidRPr="008C7BF2" w:rsidRDefault="009F0307" w:rsidP="00395B72">
      <w:pPr>
        <w:spacing w:after="0" w:line="400" w:lineRule="exact"/>
        <w:ind w:leftChars="100" w:left="24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《</w:t>
      </w:r>
      <w:r w:rsidR="00395B72" w:rsidRPr="008C7BF2">
        <w:rPr>
          <w:rFonts w:ascii="微軟正黑體" w:eastAsia="微軟正黑體" w:hAnsi="微軟正黑體" w:hint="eastAsia"/>
          <w:b/>
          <w:bCs/>
        </w:rPr>
        <w:t>參加條件</w:t>
      </w:r>
      <w:r>
        <w:rPr>
          <w:rFonts w:ascii="微軟正黑體" w:eastAsia="微軟正黑體" w:hAnsi="微軟正黑體" w:hint="eastAsia"/>
          <w:b/>
          <w:bCs/>
        </w:rPr>
        <w:t>》</w:t>
      </w:r>
    </w:p>
    <w:p w14:paraId="6FEEA60F" w14:textId="022447A3" w:rsidR="00395B72" w:rsidRPr="00345F85" w:rsidRDefault="00395B72" w:rsidP="00395B72">
      <w:pPr>
        <w:pStyle w:val="a9"/>
        <w:numPr>
          <w:ilvl w:val="0"/>
          <w:numId w:val="2"/>
        </w:numPr>
        <w:spacing w:after="0" w:line="400" w:lineRule="exact"/>
        <w:rPr>
          <w:rFonts w:ascii="微軟正黑體" w:eastAsia="微軟正黑體" w:hAnsi="微軟正黑體"/>
        </w:rPr>
      </w:pPr>
      <w:r w:rsidRPr="00345F85">
        <w:rPr>
          <w:rFonts w:ascii="微軟正黑體" w:eastAsia="微軟正黑體" w:hAnsi="微軟正黑體" w:hint="eastAsia"/>
        </w:rPr>
        <w:t>公車卡當月至少累計搭乘</w:t>
      </w:r>
      <w:r>
        <w:rPr>
          <w:rFonts w:ascii="微軟正黑體" w:eastAsia="微軟正黑體" w:hAnsi="微軟正黑體" w:hint="eastAsia"/>
        </w:rPr>
        <w:t>6</w:t>
      </w:r>
      <w:r w:rsidRPr="00345F85">
        <w:rPr>
          <w:rFonts w:ascii="微軟正黑體" w:eastAsia="微軟正黑體" w:hAnsi="微軟正黑體" w:hint="eastAsia"/>
        </w:rPr>
        <w:t>趟次以上。(搭公車上下車皆須刷卡，算1趟次)</w:t>
      </w:r>
    </w:p>
    <w:p w14:paraId="31657C45" w14:textId="72D93B27" w:rsidR="00395B72" w:rsidRPr="00345F85" w:rsidRDefault="00395B72" w:rsidP="00395B72">
      <w:pPr>
        <w:pStyle w:val="a9"/>
        <w:numPr>
          <w:ilvl w:val="0"/>
          <w:numId w:val="2"/>
        </w:numPr>
        <w:spacing w:after="0" w:line="400" w:lineRule="exact"/>
        <w:rPr>
          <w:rFonts w:ascii="微軟正黑體" w:eastAsia="微軟正黑體" w:hAnsi="微軟正黑體"/>
        </w:rPr>
      </w:pPr>
      <w:r w:rsidRPr="00345F85">
        <w:rPr>
          <w:rFonts w:ascii="微軟正黑體" w:eastAsia="微軟正黑體" w:hAnsi="微軟正黑體" w:hint="eastAsia"/>
        </w:rPr>
        <w:t>車船卡當月至少累計搭乘</w:t>
      </w:r>
      <w:r>
        <w:rPr>
          <w:rFonts w:ascii="微軟正黑體" w:eastAsia="微軟正黑體" w:hAnsi="微軟正黑體" w:hint="eastAsia"/>
        </w:rPr>
        <w:t>2</w:t>
      </w:r>
      <w:r w:rsidRPr="00345F85">
        <w:rPr>
          <w:rFonts w:ascii="微軟正黑體" w:eastAsia="微軟正黑體" w:hAnsi="微軟正黑體" w:hint="eastAsia"/>
        </w:rPr>
        <w:t>趟次以上。(搭交通船刷卡1次換船票，算1趟次)</w:t>
      </w:r>
    </w:p>
    <w:p w14:paraId="3DB58033" w14:textId="77A176A1" w:rsidR="00395B72" w:rsidRPr="009F0307" w:rsidRDefault="009F0307" w:rsidP="009F0307">
      <w:pPr>
        <w:spacing w:after="0" w:line="400" w:lineRule="exact"/>
        <w:ind w:left="24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《</w:t>
      </w:r>
      <w:r w:rsidRPr="009F0307">
        <w:rPr>
          <w:rFonts w:ascii="微軟正黑體" w:eastAsia="微軟正黑體" w:hAnsi="微軟正黑體" w:hint="eastAsia"/>
          <w:b/>
          <w:bCs/>
        </w:rPr>
        <w:t>得獎公布</w:t>
      </w:r>
      <w:r>
        <w:rPr>
          <w:rFonts w:ascii="微軟正黑體" w:eastAsia="微軟正黑體" w:hAnsi="微軟正黑體" w:hint="eastAsia"/>
          <w:b/>
          <w:bCs/>
        </w:rPr>
        <w:t>》</w:t>
      </w:r>
    </w:p>
    <w:p w14:paraId="216DD812" w14:textId="77777777" w:rsidR="009F0307" w:rsidRPr="009F0307" w:rsidRDefault="009F0307" w:rsidP="009F0307">
      <w:pPr>
        <w:spacing w:after="0" w:line="400" w:lineRule="exact"/>
        <w:ind w:leftChars="200" w:left="480"/>
        <w:rPr>
          <w:rFonts w:ascii="微軟正黑體" w:eastAsia="微軟正黑體" w:hAnsi="微軟正黑體"/>
        </w:rPr>
      </w:pPr>
      <w:r w:rsidRPr="009F0307">
        <w:rPr>
          <w:rFonts w:ascii="微軟正黑體" w:eastAsia="微軟正黑體" w:hAnsi="微軟正黑體" w:hint="eastAsia"/>
        </w:rPr>
        <w:t>得獎名單於次週公布於車船處官網、及有線電視跑馬燈公佈</w:t>
      </w:r>
    </w:p>
    <w:p w14:paraId="4EF226A8" w14:textId="7471D85D" w:rsidR="00395B72" w:rsidRPr="00A748EC" w:rsidRDefault="00395B72" w:rsidP="00A748EC">
      <w:pPr>
        <w:spacing w:after="0" w:line="400" w:lineRule="exact"/>
        <w:rPr>
          <w:rFonts w:ascii="微軟正黑體" w:eastAsia="微軟正黑體" w:hAnsi="微軟正黑體"/>
        </w:rPr>
      </w:pPr>
    </w:p>
    <w:p w14:paraId="447DC894" w14:textId="30C4394F" w:rsidR="00A748EC" w:rsidRPr="008C7BF2" w:rsidRDefault="00A748EC" w:rsidP="00A748EC">
      <w:pPr>
        <w:spacing w:after="0" w:line="400" w:lineRule="exact"/>
        <w:rPr>
          <w:rFonts w:ascii="微軟正黑體" w:eastAsia="微軟正黑體" w:hAnsi="微軟正黑體"/>
          <w:b/>
          <w:bCs/>
        </w:rPr>
      </w:pPr>
      <w:r w:rsidRPr="008C7BF2">
        <w:rPr>
          <w:rFonts w:ascii="微軟正黑體" w:eastAsia="微軟正黑體" w:hAnsi="微軟正黑體" w:hint="eastAsia"/>
          <w:b/>
          <w:bCs/>
        </w:rPr>
        <w:t>獎金領取：</w:t>
      </w:r>
    </w:p>
    <w:p w14:paraId="49097F81" w14:textId="7459AC85" w:rsidR="009F0307" w:rsidRPr="009F0307" w:rsidRDefault="00A748EC" w:rsidP="009F0307">
      <w:pPr>
        <w:spacing w:line="400" w:lineRule="exact"/>
        <w:rPr>
          <w:rFonts w:ascii="微軟正黑體" w:eastAsia="微軟正黑體" w:hAnsi="微軟正黑體"/>
        </w:rPr>
      </w:pPr>
      <w:r w:rsidRPr="00A748EC">
        <w:rPr>
          <w:rFonts w:ascii="微軟正黑體" w:eastAsia="微軟正黑體" w:hAnsi="微軟正黑體" w:hint="eastAsia"/>
        </w:rPr>
        <w:t>得獎者請持參加活動之卡片，至馬公公車總站確認中獎資格。</w:t>
      </w:r>
      <w:r w:rsidR="009F0307" w:rsidRPr="009F0307">
        <w:rPr>
          <w:rFonts w:ascii="微軟正黑體" w:eastAsia="微軟正黑體" w:hAnsi="微軟正黑體" w:hint="eastAsia"/>
        </w:rPr>
        <w:t>獎金將以加值方式直接存入TPASS 電子票證卡。</w:t>
      </w:r>
    </w:p>
    <w:sectPr w:rsidR="009F0307" w:rsidRPr="009F0307" w:rsidSect="008C7B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2F594" w14:textId="77777777" w:rsidR="00F710BD" w:rsidRDefault="00F710BD" w:rsidP="009F3DE2">
      <w:pPr>
        <w:spacing w:after="0" w:line="240" w:lineRule="auto"/>
      </w:pPr>
      <w:r>
        <w:separator/>
      </w:r>
    </w:p>
  </w:endnote>
  <w:endnote w:type="continuationSeparator" w:id="0">
    <w:p w14:paraId="3CCD5DA0" w14:textId="77777777" w:rsidR="00F710BD" w:rsidRDefault="00F710BD" w:rsidP="009F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BED7" w14:textId="77777777" w:rsidR="00F710BD" w:rsidRDefault="00F710BD" w:rsidP="009F3DE2">
      <w:pPr>
        <w:spacing w:after="0" w:line="240" w:lineRule="auto"/>
      </w:pPr>
      <w:r>
        <w:separator/>
      </w:r>
    </w:p>
  </w:footnote>
  <w:footnote w:type="continuationSeparator" w:id="0">
    <w:p w14:paraId="371C24F3" w14:textId="77777777" w:rsidR="00F710BD" w:rsidRDefault="00F710BD" w:rsidP="009F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E6708"/>
    <w:multiLevelType w:val="hybridMultilevel"/>
    <w:tmpl w:val="E190D7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76435EF"/>
    <w:multiLevelType w:val="hybridMultilevel"/>
    <w:tmpl w:val="BC7EB1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8E52EA1"/>
    <w:multiLevelType w:val="hybridMultilevel"/>
    <w:tmpl w:val="4132922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EC"/>
    <w:rsid w:val="000703B7"/>
    <w:rsid w:val="002A2419"/>
    <w:rsid w:val="003043F4"/>
    <w:rsid w:val="00345F85"/>
    <w:rsid w:val="00395B72"/>
    <w:rsid w:val="005B0C2D"/>
    <w:rsid w:val="005F1D03"/>
    <w:rsid w:val="008C7BF2"/>
    <w:rsid w:val="009924D2"/>
    <w:rsid w:val="009F0307"/>
    <w:rsid w:val="009F3DE2"/>
    <w:rsid w:val="00A748EC"/>
    <w:rsid w:val="00E57B96"/>
    <w:rsid w:val="00E66AF4"/>
    <w:rsid w:val="00EA0548"/>
    <w:rsid w:val="00F37BA2"/>
    <w:rsid w:val="00F710BD"/>
    <w:rsid w:val="00FC5DAF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C690"/>
  <w15:chartTrackingRefBased/>
  <w15:docId w15:val="{2A9EA219-600D-42A7-899F-AD311E4B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7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8E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8E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8E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8E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8E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8E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748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74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748E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74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748E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748E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748E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748E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748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7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7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7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8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748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48E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F3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F3DE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F3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F3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馨雅 林</dc:creator>
  <cp:keywords/>
  <dc:description/>
  <cp:lastModifiedBy>user</cp:lastModifiedBy>
  <cp:revision>2</cp:revision>
  <dcterms:created xsi:type="dcterms:W3CDTF">2024-12-13T00:35:00Z</dcterms:created>
  <dcterms:modified xsi:type="dcterms:W3CDTF">2024-12-13T00:35:00Z</dcterms:modified>
</cp:coreProperties>
</file>